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18F" w:rsidRPr="00C44537" w:rsidRDefault="00C44537" w:rsidP="00317C8F">
      <w:pPr>
        <w:jc w:val="center"/>
        <w:rPr>
          <w:sz w:val="24"/>
          <w:szCs w:val="24"/>
          <w:u w:val="single"/>
        </w:rPr>
      </w:pPr>
      <w:r>
        <w:rPr>
          <w:noProof/>
          <w:sz w:val="24"/>
          <w:szCs w:val="24"/>
          <w:lang w:eastAsia="sv-SE"/>
        </w:rPr>
        <w:drawing>
          <wp:anchor distT="0" distB="0" distL="114300" distR="114300" simplePos="0" relativeHeight="251658240" behindDoc="1" locked="0" layoutInCell="1" allowOverlap="1" wp14:anchorId="5C37718B" wp14:editId="560BD5B5">
            <wp:simplePos x="0" y="0"/>
            <wp:positionH relativeFrom="column">
              <wp:posOffset>4877435</wp:posOffset>
            </wp:positionH>
            <wp:positionV relativeFrom="paragraph">
              <wp:posOffset>216535</wp:posOffset>
            </wp:positionV>
            <wp:extent cx="1614170" cy="1457960"/>
            <wp:effectExtent l="0" t="0" r="5080" b="8890"/>
            <wp:wrapTight wrapText="bothSides">
              <wp:wrapPolygon edited="0">
                <wp:start x="6373" y="0"/>
                <wp:lineTo x="4334" y="282"/>
                <wp:lineTo x="255" y="3387"/>
                <wp:lineTo x="0" y="6209"/>
                <wp:lineTo x="0" y="9878"/>
                <wp:lineTo x="1784" y="13547"/>
                <wp:lineTo x="8667" y="18063"/>
                <wp:lineTo x="12236" y="21167"/>
                <wp:lineTo x="13001" y="21449"/>
                <wp:lineTo x="17079" y="21449"/>
                <wp:lineTo x="17844" y="21167"/>
                <wp:lineTo x="20903" y="18627"/>
                <wp:lineTo x="21413" y="14676"/>
                <wp:lineTo x="21413" y="12983"/>
                <wp:lineTo x="18354" y="9596"/>
                <wp:lineTo x="17079" y="9031"/>
                <wp:lineTo x="15550" y="3669"/>
                <wp:lineTo x="10961" y="282"/>
                <wp:lineTo x="9177" y="0"/>
                <wp:lineTo x="6373" y="0"/>
              </wp:wrapPolygon>
            </wp:wrapTight>
            <wp:docPr id="4" name="Bildobjekt 4" descr="C:\Users\Christina\AppData\Local\Microsoft\Windows\INetCache\IE\P78OI9JW\plus-2262604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hristina\AppData\Local\Microsoft\Windows\INetCache\IE\P78OI9JW\plus-2262604_960_720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170" cy="145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7C8F" w:rsidRPr="00C44537">
        <w:rPr>
          <w:sz w:val="24"/>
          <w:szCs w:val="24"/>
          <w:u w:val="single"/>
        </w:rPr>
        <w:t>Pedagogisk planering för beräkningar med addition och subtraktion.</w:t>
      </w:r>
    </w:p>
    <w:p w:rsidR="007C6F5A" w:rsidRPr="00C44537" w:rsidRDefault="007C6F5A" w:rsidP="007C6F5A">
      <w:pPr>
        <w:rPr>
          <w:sz w:val="24"/>
          <w:szCs w:val="24"/>
        </w:rPr>
      </w:pPr>
      <w:r w:rsidRPr="00C44537">
        <w:rPr>
          <w:sz w:val="24"/>
          <w:szCs w:val="24"/>
        </w:rPr>
        <w:t>Elevens namn:____________________________________</w:t>
      </w:r>
      <w:r w:rsidR="00C44537" w:rsidRPr="00C44537">
        <w:rPr>
          <w:sz w:val="24"/>
          <w:szCs w:val="24"/>
        </w:rPr>
        <w:t xml:space="preserve"> </w:t>
      </w:r>
    </w:p>
    <w:p w:rsidR="00642E43" w:rsidRDefault="00642E43" w:rsidP="00317C8F">
      <w:pPr>
        <w:rPr>
          <w:sz w:val="24"/>
          <w:szCs w:val="24"/>
        </w:rPr>
      </w:pPr>
      <w:r>
        <w:rPr>
          <w:sz w:val="24"/>
          <w:szCs w:val="24"/>
        </w:rPr>
        <w:t>Nu är det dags att börja jobba med addition och subtraktion</w:t>
      </w:r>
      <w:r w:rsidR="00317C8F" w:rsidRPr="00C44537">
        <w:rPr>
          <w:sz w:val="24"/>
          <w:szCs w:val="24"/>
        </w:rPr>
        <w:t>. Vi kommer att ha genomgångar tillsammans där vi tittar på vilken betydelse likhetstecknet har, hur addition och subtraktion hör ihop och hur man gör när man ställer upp i dessa två räknesätt. Förutom att ha genomgångar och diskutera, får eleverna träna momenten i sina arbetsböcker och spela mattespel.</w:t>
      </w:r>
      <w:r>
        <w:rPr>
          <w:sz w:val="24"/>
          <w:szCs w:val="24"/>
        </w:rPr>
        <w:t xml:space="preserve"> </w:t>
      </w:r>
    </w:p>
    <w:p w:rsidR="00317C8F" w:rsidRPr="00C44537" w:rsidRDefault="00317C8F" w:rsidP="00317C8F">
      <w:pPr>
        <w:rPr>
          <w:sz w:val="24"/>
          <w:szCs w:val="24"/>
        </w:rPr>
      </w:pPr>
      <w:r w:rsidRPr="00C44537">
        <w:rPr>
          <w:sz w:val="24"/>
          <w:szCs w:val="24"/>
        </w:rPr>
        <w:t xml:space="preserve">När vi avslutar arbetsområdet förväntas eleverna </w:t>
      </w:r>
      <w:r w:rsidR="008B2DD1" w:rsidRPr="00C44537">
        <w:rPr>
          <w:sz w:val="24"/>
          <w:szCs w:val="24"/>
        </w:rPr>
        <w:t>att</w:t>
      </w:r>
      <w:r w:rsidRPr="00C44537">
        <w:rPr>
          <w:sz w:val="24"/>
          <w:szCs w:val="24"/>
        </w:rPr>
        <w:t>:</w:t>
      </w:r>
    </w:p>
    <w:p w:rsidR="00317C8F" w:rsidRPr="00C44537" w:rsidRDefault="00317C8F" w:rsidP="00317C8F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C44537">
        <w:rPr>
          <w:sz w:val="24"/>
          <w:szCs w:val="24"/>
        </w:rPr>
        <w:t>Förstå hur addition och subtraktion hör ihop.</w:t>
      </w:r>
    </w:p>
    <w:p w:rsidR="00317C8F" w:rsidRPr="00C44537" w:rsidRDefault="00317C8F" w:rsidP="00317C8F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C44537">
        <w:rPr>
          <w:sz w:val="24"/>
          <w:szCs w:val="24"/>
        </w:rPr>
        <w:t>Veta hur man använder ”lika mycket som”-tecknet.</w:t>
      </w:r>
    </w:p>
    <w:p w:rsidR="00317C8F" w:rsidRPr="00C44537" w:rsidRDefault="00317C8F" w:rsidP="00317C8F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C44537">
        <w:rPr>
          <w:sz w:val="24"/>
          <w:szCs w:val="24"/>
        </w:rPr>
        <w:t>Känna till hur man ställer upp i båda räknesätten.</w:t>
      </w:r>
    </w:p>
    <w:p w:rsidR="00317C8F" w:rsidRPr="00C44537" w:rsidRDefault="00317C8F" w:rsidP="00317C8F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C44537">
        <w:rPr>
          <w:sz w:val="24"/>
          <w:szCs w:val="24"/>
        </w:rPr>
        <w:t>Kunna välja mellan räknesätten när de löser problem.</w:t>
      </w:r>
    </w:p>
    <w:p w:rsidR="007F3B8F" w:rsidRPr="00642E43" w:rsidRDefault="007F3B8F" w:rsidP="00642E43">
      <w:pPr>
        <w:rPr>
          <w:u w:val="single"/>
        </w:rPr>
      </w:pPr>
      <w:r w:rsidRPr="00642E43">
        <w:rPr>
          <w:u w:val="single"/>
        </w:rPr>
        <w:t>Bedömningsmatris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7F3B8F" w:rsidRPr="00642E43" w:rsidTr="007F3B8F">
        <w:tc>
          <w:tcPr>
            <w:tcW w:w="2303" w:type="dxa"/>
          </w:tcPr>
          <w:p w:rsidR="007F3B8F" w:rsidRPr="00642E43" w:rsidRDefault="007F3B8F" w:rsidP="007F3B8F">
            <w:r w:rsidRPr="00642E43">
              <w:rPr>
                <w:color w:val="FF0000"/>
              </w:rPr>
              <w:t>Förstå hur addition och subtraktion hör ihop.</w:t>
            </w:r>
          </w:p>
        </w:tc>
        <w:tc>
          <w:tcPr>
            <w:tcW w:w="2303" w:type="dxa"/>
          </w:tcPr>
          <w:p w:rsidR="007F3B8F" w:rsidRPr="00642E43" w:rsidRDefault="007F3B8F" w:rsidP="007F3B8F">
            <w:r w:rsidRPr="00642E43">
              <w:t>Du visar att du är på väg att förstå att addition och subtraktion hör ihop.</w:t>
            </w:r>
          </w:p>
        </w:tc>
        <w:tc>
          <w:tcPr>
            <w:tcW w:w="2303" w:type="dxa"/>
          </w:tcPr>
          <w:p w:rsidR="007F3B8F" w:rsidRPr="00642E43" w:rsidRDefault="007F3B8F" w:rsidP="007F3B8F">
            <w:r w:rsidRPr="00642E43">
              <w:t>Du visar att du förstår hur addition och subtraktion hör ihop.</w:t>
            </w:r>
          </w:p>
        </w:tc>
        <w:tc>
          <w:tcPr>
            <w:tcW w:w="2303" w:type="dxa"/>
          </w:tcPr>
          <w:p w:rsidR="007F3B8F" w:rsidRPr="00642E43" w:rsidRDefault="007F3B8F" w:rsidP="007F3B8F">
            <w:r w:rsidRPr="00642E43">
              <w:t>Du visa att du kan använda dig av kunskapen att addition och subtraktion hör ihop.</w:t>
            </w:r>
          </w:p>
        </w:tc>
      </w:tr>
      <w:tr w:rsidR="007F3B8F" w:rsidRPr="00642E43" w:rsidTr="007F3B8F">
        <w:tc>
          <w:tcPr>
            <w:tcW w:w="2303" w:type="dxa"/>
          </w:tcPr>
          <w:p w:rsidR="007F3B8F" w:rsidRPr="00642E43" w:rsidRDefault="007F3B8F" w:rsidP="007F3B8F">
            <w:r w:rsidRPr="00642E43">
              <w:rPr>
                <w:color w:val="FF0000"/>
              </w:rPr>
              <w:t>Veta hur man använder ”lika mycket som”-tecknet.</w:t>
            </w:r>
          </w:p>
        </w:tc>
        <w:tc>
          <w:tcPr>
            <w:tcW w:w="2303" w:type="dxa"/>
          </w:tcPr>
          <w:p w:rsidR="007F3B8F" w:rsidRPr="00642E43" w:rsidRDefault="007F3B8F" w:rsidP="007F3B8F">
            <w:r w:rsidRPr="00642E43">
              <w:t>Du visar att du är på väg att förstå hur du ska använda ”lika mycket som”-tecknet.</w:t>
            </w:r>
          </w:p>
        </w:tc>
        <w:tc>
          <w:tcPr>
            <w:tcW w:w="2303" w:type="dxa"/>
          </w:tcPr>
          <w:p w:rsidR="007F3B8F" w:rsidRPr="00642E43" w:rsidRDefault="00970675" w:rsidP="007F3B8F">
            <w:r w:rsidRPr="00642E43">
              <w:t>Du visar att du har förstått hur man ska använda ”lika mycket som”-tecknet.</w:t>
            </w:r>
          </w:p>
        </w:tc>
        <w:tc>
          <w:tcPr>
            <w:tcW w:w="2303" w:type="dxa"/>
          </w:tcPr>
          <w:p w:rsidR="007F3B8F" w:rsidRPr="00642E43" w:rsidRDefault="00970675" w:rsidP="00970675">
            <w:r w:rsidRPr="00642E43">
              <w:t>Du visar att du använder ”lika mycket som”-tecknet med stor säkerhet.</w:t>
            </w:r>
          </w:p>
        </w:tc>
      </w:tr>
      <w:tr w:rsidR="007F3B8F" w:rsidRPr="00642E43" w:rsidTr="007F3B8F">
        <w:tc>
          <w:tcPr>
            <w:tcW w:w="2303" w:type="dxa"/>
          </w:tcPr>
          <w:p w:rsidR="007F3B8F" w:rsidRPr="00642E43" w:rsidRDefault="00970675" w:rsidP="00970675">
            <w:r w:rsidRPr="00642E43">
              <w:rPr>
                <w:color w:val="FF0000"/>
              </w:rPr>
              <w:t>Känna till hur man ställer upp i addition.</w:t>
            </w:r>
          </w:p>
        </w:tc>
        <w:tc>
          <w:tcPr>
            <w:tcW w:w="2303" w:type="dxa"/>
          </w:tcPr>
          <w:p w:rsidR="007F3B8F" w:rsidRPr="00642E43" w:rsidRDefault="00970675" w:rsidP="00970675">
            <w:r w:rsidRPr="00642E43">
              <w:t>Du visar att du är på väg att kunna använda uppställningar i addition.</w:t>
            </w:r>
          </w:p>
        </w:tc>
        <w:tc>
          <w:tcPr>
            <w:tcW w:w="2303" w:type="dxa"/>
          </w:tcPr>
          <w:p w:rsidR="007F3B8F" w:rsidRPr="00642E43" w:rsidRDefault="00F67411" w:rsidP="00970675">
            <w:r w:rsidRPr="00642E43">
              <w:t>Du visar att du kan använda uppställningar i addition.</w:t>
            </w:r>
          </w:p>
        </w:tc>
        <w:tc>
          <w:tcPr>
            <w:tcW w:w="2303" w:type="dxa"/>
          </w:tcPr>
          <w:p w:rsidR="007F3B8F" w:rsidRPr="00642E43" w:rsidRDefault="00F67411" w:rsidP="00F67411">
            <w:r w:rsidRPr="00642E43">
              <w:t>Du visar att du med stor säkerhet kan använda uppställningar i addition.</w:t>
            </w:r>
          </w:p>
        </w:tc>
      </w:tr>
      <w:tr w:rsidR="007F3B8F" w:rsidRPr="00642E43" w:rsidTr="007F3B8F">
        <w:tc>
          <w:tcPr>
            <w:tcW w:w="2303" w:type="dxa"/>
          </w:tcPr>
          <w:p w:rsidR="007F3B8F" w:rsidRPr="00642E43" w:rsidRDefault="00F67411" w:rsidP="00F67411">
            <w:r w:rsidRPr="00642E43">
              <w:rPr>
                <w:color w:val="FF0000"/>
              </w:rPr>
              <w:t>Känna till hur man ställer upp i subtraktion.</w:t>
            </w:r>
          </w:p>
        </w:tc>
        <w:tc>
          <w:tcPr>
            <w:tcW w:w="2303" w:type="dxa"/>
          </w:tcPr>
          <w:p w:rsidR="00F67411" w:rsidRPr="00642E43" w:rsidRDefault="00F67411" w:rsidP="00F67411">
            <w:r w:rsidRPr="00642E43">
              <w:t>Du visar att du är på väg att kunna använda uppställningar i subtraktion.</w:t>
            </w:r>
          </w:p>
        </w:tc>
        <w:tc>
          <w:tcPr>
            <w:tcW w:w="2303" w:type="dxa"/>
          </w:tcPr>
          <w:p w:rsidR="00F67411" w:rsidRPr="00642E43" w:rsidRDefault="00F67411" w:rsidP="00F67411">
            <w:r w:rsidRPr="00642E43">
              <w:t>Du visar att du kan använda uppställningar i subtraktion.</w:t>
            </w:r>
          </w:p>
        </w:tc>
        <w:tc>
          <w:tcPr>
            <w:tcW w:w="2303" w:type="dxa"/>
          </w:tcPr>
          <w:p w:rsidR="00F67411" w:rsidRPr="00642E43" w:rsidRDefault="00F67411" w:rsidP="00F67411">
            <w:r w:rsidRPr="00642E43">
              <w:t>Du visar att du med stor säkerhet kan använda uppställningar i subtraktion.</w:t>
            </w:r>
          </w:p>
        </w:tc>
      </w:tr>
      <w:tr w:rsidR="007F3B8F" w:rsidRPr="00642E43" w:rsidTr="007F3B8F">
        <w:tc>
          <w:tcPr>
            <w:tcW w:w="2303" w:type="dxa"/>
          </w:tcPr>
          <w:p w:rsidR="007F3B8F" w:rsidRPr="00642E43" w:rsidRDefault="007C6F5A" w:rsidP="007C6F5A">
            <w:r w:rsidRPr="00642E43">
              <w:rPr>
                <w:color w:val="FF0000"/>
              </w:rPr>
              <w:t>Kunna välja mellan räknesätten när du löser problem.</w:t>
            </w:r>
          </w:p>
        </w:tc>
        <w:tc>
          <w:tcPr>
            <w:tcW w:w="2303" w:type="dxa"/>
          </w:tcPr>
          <w:p w:rsidR="007F3B8F" w:rsidRPr="00642E43" w:rsidRDefault="007C6F5A" w:rsidP="007C6F5A">
            <w:r w:rsidRPr="00642E43">
              <w:t>Du visar att du ibland väljer rätt räknesätt när du löser problem.</w:t>
            </w:r>
          </w:p>
        </w:tc>
        <w:tc>
          <w:tcPr>
            <w:tcW w:w="2303" w:type="dxa"/>
          </w:tcPr>
          <w:p w:rsidR="007F3B8F" w:rsidRPr="00642E43" w:rsidRDefault="007C6F5A" w:rsidP="00C44537">
            <w:r w:rsidRPr="00642E43">
              <w:t>Du visar att du ofta väljer rätt räknesätt när du löser problem.</w:t>
            </w:r>
            <w:r w:rsidR="00C44537" w:rsidRPr="00642E43">
              <w:rPr>
                <w:noProof/>
                <w:lang w:eastAsia="sv-SE"/>
              </w:rPr>
              <w:t xml:space="preserve"> </w:t>
            </w:r>
          </w:p>
        </w:tc>
        <w:tc>
          <w:tcPr>
            <w:tcW w:w="2303" w:type="dxa"/>
          </w:tcPr>
          <w:p w:rsidR="007F3B8F" w:rsidRPr="00642E43" w:rsidRDefault="007C6F5A" w:rsidP="007C6F5A">
            <w:r w:rsidRPr="00642E43">
              <w:t>Du visar att du med stor säkerhet väljer rätt räknesätt när du löser problem.</w:t>
            </w:r>
          </w:p>
        </w:tc>
      </w:tr>
    </w:tbl>
    <w:p w:rsidR="007F3B8F" w:rsidRPr="00C44537" w:rsidRDefault="007F3B8F" w:rsidP="007F3B8F">
      <w:pPr>
        <w:jc w:val="center"/>
        <w:rPr>
          <w:sz w:val="24"/>
          <w:szCs w:val="24"/>
        </w:rPr>
      </w:pPr>
    </w:p>
    <w:p w:rsidR="00642E43" w:rsidRDefault="007C6F5A" w:rsidP="00642E43">
      <w:pPr>
        <w:rPr>
          <w:sz w:val="24"/>
          <w:szCs w:val="24"/>
        </w:rPr>
      </w:pPr>
      <w:r w:rsidRPr="00C44537">
        <w:rPr>
          <w:sz w:val="24"/>
          <w:szCs w:val="24"/>
        </w:rPr>
        <w:t xml:space="preserve">Vi har tagit del av </w:t>
      </w:r>
      <w:r w:rsidR="008B2DD1" w:rsidRPr="00C44537">
        <w:rPr>
          <w:sz w:val="24"/>
          <w:szCs w:val="24"/>
        </w:rPr>
        <w:t>den pedagogiska planeringen</w:t>
      </w:r>
      <w:r w:rsidR="00642E43">
        <w:rPr>
          <w:sz w:val="24"/>
          <w:szCs w:val="24"/>
        </w:rPr>
        <w:t>:___________________________________</w:t>
      </w:r>
    </w:p>
    <w:p w:rsidR="00642E43" w:rsidRPr="00642E43" w:rsidRDefault="00642E43" w:rsidP="00642E43">
      <w:pPr>
        <w:jc w:val="center"/>
        <w:rPr>
          <w:sz w:val="18"/>
          <w:szCs w:val="18"/>
        </w:rPr>
      </w:pPr>
      <w:r>
        <w:rPr>
          <w:sz w:val="24"/>
          <w:szCs w:val="24"/>
        </w:rPr>
        <w:t xml:space="preserve">    </w:t>
      </w:r>
      <w:r>
        <w:rPr>
          <w:sz w:val="18"/>
          <w:szCs w:val="18"/>
        </w:rPr>
        <w:t xml:space="preserve">                                                                                                       Målsmans underskrift</w:t>
      </w:r>
    </w:p>
    <w:p w:rsidR="008B2DD1" w:rsidRPr="00C44537" w:rsidRDefault="008B2DD1" w:rsidP="00642E43">
      <w:pPr>
        <w:jc w:val="right"/>
        <w:rPr>
          <w:sz w:val="24"/>
          <w:szCs w:val="24"/>
        </w:rPr>
      </w:pPr>
      <w:bookmarkStart w:id="0" w:name="_GoBack"/>
      <w:bookmarkEnd w:id="0"/>
      <w:r w:rsidRPr="00C44537">
        <w:rPr>
          <w:sz w:val="24"/>
          <w:szCs w:val="24"/>
        </w:rPr>
        <w:t>Vänliga hälsningar Christina</w:t>
      </w:r>
    </w:p>
    <w:p w:rsidR="00317C8F" w:rsidRPr="00317C8F" w:rsidRDefault="00317C8F" w:rsidP="00317C8F">
      <w:pPr>
        <w:rPr>
          <w:sz w:val="28"/>
          <w:szCs w:val="28"/>
        </w:rPr>
      </w:pPr>
    </w:p>
    <w:sectPr w:rsidR="00317C8F" w:rsidRPr="00317C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162091"/>
    <w:multiLevelType w:val="hybridMultilevel"/>
    <w:tmpl w:val="23CA67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C8F"/>
    <w:rsid w:val="00317C8F"/>
    <w:rsid w:val="00642E43"/>
    <w:rsid w:val="00753B4A"/>
    <w:rsid w:val="007634A5"/>
    <w:rsid w:val="007C6F5A"/>
    <w:rsid w:val="007F3B8F"/>
    <w:rsid w:val="008B2DD1"/>
    <w:rsid w:val="00970675"/>
    <w:rsid w:val="00C44537"/>
    <w:rsid w:val="00F6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17C8F"/>
    <w:pPr>
      <w:ind w:left="720"/>
      <w:contextualSpacing/>
    </w:pPr>
  </w:style>
  <w:style w:type="table" w:styleId="Tabellrutnt">
    <w:name w:val="Table Grid"/>
    <w:basedOn w:val="Normaltabell"/>
    <w:uiPriority w:val="59"/>
    <w:rsid w:val="007F3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C44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445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17C8F"/>
    <w:pPr>
      <w:ind w:left="720"/>
      <w:contextualSpacing/>
    </w:pPr>
  </w:style>
  <w:style w:type="table" w:styleId="Tabellrutnt">
    <w:name w:val="Table Grid"/>
    <w:basedOn w:val="Normaltabell"/>
    <w:uiPriority w:val="59"/>
    <w:rsid w:val="007F3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C44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445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1ECBF-0757-4C75-961F-2EDF2A664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Andersson</dc:creator>
  <cp:lastModifiedBy>Christina Andersson</cp:lastModifiedBy>
  <cp:revision>2</cp:revision>
  <dcterms:created xsi:type="dcterms:W3CDTF">2018-09-25T18:09:00Z</dcterms:created>
  <dcterms:modified xsi:type="dcterms:W3CDTF">2018-09-25T18:09:00Z</dcterms:modified>
</cp:coreProperties>
</file>